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18EDA" w14:textId="77777777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44612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27A21D82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152D5AD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1DC1255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2B82177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4CE8C339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1896384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55F8C138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14:paraId="4319769B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42E7FC6A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8CB3BC2" w14:textId="77777777"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14:paraId="07C065BC" w14:textId="77777777"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B0B921E" w14:textId="77777777"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05F18B47" w14:textId="4530BC2B"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</w:t>
      </w:r>
      <w:r w:rsidR="00904DCA">
        <w:rPr>
          <w:rFonts w:ascii="Times New Roman" w:hAnsi="Times New Roman" w:cs="Times New Roman"/>
          <w:b/>
          <w:iCs/>
          <w:u w:val="single"/>
        </w:rPr>
        <w:t>9 r. poz. 1843 ze zm.</w:t>
      </w:r>
      <w:r w:rsidRPr="00637DCD">
        <w:rPr>
          <w:rFonts w:ascii="Times New Roman" w:hAnsi="Times New Roman" w:cs="Times New Roman"/>
          <w:b/>
          <w:iCs/>
          <w:u w:val="single"/>
        </w:rPr>
        <w:t>)</w:t>
      </w:r>
    </w:p>
    <w:p w14:paraId="1E78D85E" w14:textId="77777777"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11631F" w14:textId="77777777"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144EFD" w14:textId="77777777"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092718A1" w14:textId="77777777" w:rsidR="00844612" w:rsidRDefault="00844612" w:rsidP="0041734D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Całodobowe utrzymanie czystości w SP ZZOZ w Wyszkowie</w:t>
      </w:r>
    </w:p>
    <w:p w14:paraId="3BE88E5D" w14:textId="2AE7CFC8" w:rsidR="0041734D" w:rsidRDefault="0041734D" w:rsidP="0041734D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6E7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–</w:t>
      </w:r>
      <w:r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844612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904DCA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7/2020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14:paraId="63AA5043" w14:textId="77777777" w:rsidR="0041734D" w:rsidRPr="000C52E1" w:rsidRDefault="0041734D" w:rsidP="0041734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7D60950" w14:textId="7864DFC2"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904DCA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904DCA">
        <w:rPr>
          <w:rFonts w:ascii="Times New Roman" w:eastAsia="Times New Roman" w:hAnsi="Times New Roman" w:cs="Times New Roman"/>
          <w:sz w:val="20"/>
          <w:szCs w:val="20"/>
          <w:lang w:eastAsia="pl-PL"/>
        </w:rPr>
        <w:t>843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092FF5EB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F9E029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001949AF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652C684F" w14:textId="77777777"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2E04F080" w14:textId="77777777" w:rsidR="00904DCA" w:rsidRDefault="00904DCA" w:rsidP="00904DCA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E8B1F51" w14:textId="77777777" w:rsidR="00904DCA" w:rsidRDefault="00904DCA" w:rsidP="00904DCA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>
        <w:rPr>
          <w:rStyle w:val="Uwydatnienie"/>
          <w:rFonts w:ascii="Times New Roman" w:hAnsi="Times New Roman" w:cs="Times New Roman"/>
          <w:sz w:val="20"/>
          <w:szCs w:val="20"/>
        </w:rPr>
        <w:t>grupy kapitałowej</w:t>
      </w:r>
      <w:r>
        <w:rPr>
          <w:rFonts w:ascii="Times New Roman" w:hAnsi="Times New Roman" w:cs="Times New Roman"/>
          <w:sz w:val="20"/>
          <w:szCs w:val="20"/>
        </w:rPr>
        <w:t xml:space="preserve"> w rozumieniu ustawy z dnia 16.02.2007 r. o ochronie konkurencji i konsumentów co którykolwiek z wykonawców w postępowaniu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</w:t>
      </w:r>
    </w:p>
    <w:p w14:paraId="0A3D1E7A" w14:textId="77777777" w:rsidR="00904DCA" w:rsidRDefault="00904DCA" w:rsidP="00904DCA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należymy do tej samej </w:t>
      </w:r>
      <w:r w:rsidRPr="00904DC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grupy kapitałowej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co inni Wykonawcy, którzy w tym postępowaniu złożyli oferty lub oferty częściowe*</w:t>
      </w:r>
    </w:p>
    <w:p w14:paraId="65C6DCB3" w14:textId="77777777" w:rsidR="00904DCA" w:rsidRDefault="00904DCA" w:rsidP="00904DCA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należymy do </w:t>
      </w:r>
      <w:r w:rsidRPr="00904DC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grupy kapitałowej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co inni Wykonawcy*, </w:t>
      </w:r>
    </w:p>
    <w:p w14:paraId="24057064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3CA5CB8C" w14:textId="77777777" w:rsidTr="00637DCD">
        <w:trPr>
          <w:trHeight w:val="521"/>
        </w:trPr>
        <w:tc>
          <w:tcPr>
            <w:tcW w:w="562" w:type="dxa"/>
          </w:tcPr>
          <w:p w14:paraId="7FB56BF0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6DFADE8E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4C38DDE7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37EDE038" w14:textId="77777777" w:rsidTr="00637DCD">
        <w:tc>
          <w:tcPr>
            <w:tcW w:w="562" w:type="dxa"/>
          </w:tcPr>
          <w:p w14:paraId="3F7E9187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75A1AF7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56D4AC96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229FF152" w14:textId="77777777" w:rsidTr="00637DCD">
        <w:tc>
          <w:tcPr>
            <w:tcW w:w="562" w:type="dxa"/>
          </w:tcPr>
          <w:p w14:paraId="3BBF8322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3D16916F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25D62040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27E0AEE5" w14:textId="77777777" w:rsidTr="00637DCD">
        <w:tc>
          <w:tcPr>
            <w:tcW w:w="562" w:type="dxa"/>
          </w:tcPr>
          <w:p w14:paraId="6CF9A7D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40A9914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437B3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1A244DB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387234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05821D6B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6BAF5455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40431F24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6A0E6F08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46C686A2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927D0F0" w14:textId="77777777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17876A18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FDEB91" w14:textId="77777777"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842F32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6B768145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3C4A221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3098C2B" w14:textId="77777777"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2053049F" w14:textId="77777777"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2BE507AE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8118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53E2980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FCBCC0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BE1CDD8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4665F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721C9E2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8AA98" w14:textId="069AA773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844612">
      <w:rPr>
        <w:rFonts w:ascii="Times New Roman" w:hAnsi="Times New Roman" w:cs="Times New Roman"/>
        <w:sz w:val="18"/>
        <w:szCs w:val="18"/>
      </w:rPr>
      <w:t>1</w:t>
    </w:r>
    <w:r w:rsidR="00904DCA">
      <w:rPr>
        <w:rFonts w:ascii="Times New Roman" w:hAnsi="Times New Roman" w:cs="Times New Roman"/>
        <w:sz w:val="18"/>
        <w:szCs w:val="18"/>
      </w:rPr>
      <w:t>7/2020</w:t>
    </w:r>
  </w:p>
  <w:p w14:paraId="3DC5671B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734D"/>
    <w:rsid w:val="004564CD"/>
    <w:rsid w:val="00544B73"/>
    <w:rsid w:val="005B6950"/>
    <w:rsid w:val="00637DCD"/>
    <w:rsid w:val="006741E5"/>
    <w:rsid w:val="006E753D"/>
    <w:rsid w:val="007515C9"/>
    <w:rsid w:val="007B5A15"/>
    <w:rsid w:val="007C718F"/>
    <w:rsid w:val="007F252C"/>
    <w:rsid w:val="008362EE"/>
    <w:rsid w:val="00844612"/>
    <w:rsid w:val="00904DCA"/>
    <w:rsid w:val="00A55DC2"/>
    <w:rsid w:val="00C03CCB"/>
    <w:rsid w:val="00CC3109"/>
    <w:rsid w:val="00D3792D"/>
    <w:rsid w:val="00E1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881687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04DCA"/>
    <w:pPr>
      <w:spacing w:line="256" w:lineRule="auto"/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04D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9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2</cp:revision>
  <dcterms:created xsi:type="dcterms:W3CDTF">2020-07-06T12:58:00Z</dcterms:created>
  <dcterms:modified xsi:type="dcterms:W3CDTF">2020-07-06T12:58:00Z</dcterms:modified>
</cp:coreProperties>
</file>